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7FA" w:rsidRPr="00FC57FA" w:rsidRDefault="00FC57FA" w:rsidP="00FC57FA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АННОТАЦИЯ К РАБОЧЕЙ ПРОГРАММЕ ПО ДИСЦИПЛИНЕ</w:t>
      </w:r>
    </w:p>
    <w:p w:rsidR="00FB4DCE" w:rsidRDefault="00FC57FA" w:rsidP="00FC57FA">
      <w:pPr>
        <w:spacing w:after="0"/>
        <w:ind w:left="-284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«БИОСТАТИСТИКА»</w:t>
      </w:r>
    </w:p>
    <w:p w:rsidR="00FC57FA" w:rsidRPr="00FC57FA" w:rsidRDefault="00FC57FA" w:rsidP="00FB4DCE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/>
          <w:b/>
          <w:sz w:val="24"/>
          <w:szCs w:val="24"/>
        </w:rPr>
        <w:t>Вариативная часть)</w:t>
      </w:r>
    </w:p>
    <w:p w:rsidR="00FB4DCE" w:rsidRDefault="00FB4DCE" w:rsidP="00FB4DC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="00FC57FA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32.05.01 </w:t>
      </w:r>
      <w:r w:rsidR="00FC57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Медико-профилактическ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ое дело</w:t>
      </w:r>
      <w:r w:rsidR="00FC57FA">
        <w:rPr>
          <w:rFonts w:ascii="Times New Roman" w:hAnsi="Times New Roman"/>
          <w:color w:val="000000"/>
          <w:spacing w:val="-1"/>
          <w:sz w:val="24"/>
          <w:szCs w:val="24"/>
        </w:rPr>
        <w:t xml:space="preserve"> (уровень </w:t>
      </w:r>
      <w:proofErr w:type="spellStart"/>
      <w:r w:rsidR="00FC57FA">
        <w:rPr>
          <w:rFonts w:ascii="Times New Roman" w:hAnsi="Times New Roman"/>
          <w:color w:val="000000"/>
          <w:spacing w:val="-1"/>
          <w:sz w:val="24"/>
          <w:szCs w:val="24"/>
        </w:rPr>
        <w:t>специалитета</w:t>
      </w:r>
      <w:proofErr w:type="spellEnd"/>
      <w:r w:rsidR="00FC57FA">
        <w:rPr>
          <w:rFonts w:ascii="Times New Roman" w:hAnsi="Times New Roman"/>
          <w:color w:val="000000"/>
          <w:spacing w:val="-1"/>
          <w:sz w:val="24"/>
          <w:szCs w:val="24"/>
        </w:rPr>
        <w:t>)»</w:t>
      </w:r>
    </w:p>
    <w:p w:rsidR="00FB4DCE" w:rsidRDefault="00FB4DCE" w:rsidP="00FB4DC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– дисциплина включена в </w:t>
      </w:r>
      <w:r w:rsidRPr="00971FFD">
        <w:rPr>
          <w:rFonts w:ascii="Times New Roman" w:hAnsi="Times New Roman"/>
          <w:sz w:val="24"/>
          <w:szCs w:val="24"/>
        </w:rPr>
        <w:t>вариативную</w:t>
      </w:r>
      <w:r>
        <w:rPr>
          <w:rFonts w:ascii="Times New Roman" w:hAnsi="Times New Roman"/>
          <w:sz w:val="24"/>
          <w:szCs w:val="24"/>
        </w:rPr>
        <w:t xml:space="preserve"> часть профессионального цикла</w:t>
      </w:r>
      <w:r w:rsidR="00FC57FA">
        <w:rPr>
          <w:rFonts w:ascii="Times New Roman" w:hAnsi="Times New Roman"/>
          <w:sz w:val="24"/>
          <w:szCs w:val="24"/>
        </w:rPr>
        <w:t xml:space="preserve"> (С.3.В5)</w:t>
      </w:r>
      <w:r>
        <w:rPr>
          <w:rFonts w:ascii="Times New Roman" w:hAnsi="Times New Roman"/>
          <w:sz w:val="24"/>
          <w:szCs w:val="24"/>
        </w:rPr>
        <w:t>, вузовский компонент, дисциплин основной профессиональной образовательной программы. Дисциплина изучается на 3 курсе,  в 5 семестре.</w:t>
      </w:r>
    </w:p>
    <w:p w:rsidR="00FB4DCE" w:rsidRDefault="00FB4DCE" w:rsidP="00FB4DC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Цель изучения дисциплины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</w:rPr>
        <w:t>дать знания и умения, необходимые будущему врачу для работы в сфере общественного здоровья и здравоохранения</w:t>
      </w:r>
      <w:r w:rsidR="007F515C">
        <w:rPr>
          <w:rFonts w:ascii="Times New Roman" w:hAnsi="Times New Roman"/>
          <w:sz w:val="24"/>
        </w:rPr>
        <w:t xml:space="preserve"> и </w:t>
      </w:r>
      <w:proofErr w:type="spellStart"/>
      <w:r w:rsidR="007F515C">
        <w:rPr>
          <w:rFonts w:ascii="Times New Roman" w:hAnsi="Times New Roman"/>
          <w:sz w:val="24"/>
        </w:rPr>
        <w:t>Роспотребнадзора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по</w:t>
      </w:r>
      <w:proofErr w:type="gramEnd"/>
      <w:r>
        <w:rPr>
          <w:rFonts w:ascii="Times New Roman" w:hAnsi="Times New Roman"/>
          <w:sz w:val="24"/>
        </w:rPr>
        <w:t xml:space="preserve"> вопросам: </w:t>
      </w:r>
    </w:p>
    <w:p w:rsidR="00FB4DCE" w:rsidRDefault="007F515C" w:rsidP="00FC57FA">
      <w:pPr>
        <w:numPr>
          <w:ilvl w:val="0"/>
          <w:numId w:val="2"/>
        </w:numPr>
        <w:tabs>
          <w:tab w:val="clear" w:pos="1080"/>
          <w:tab w:val="num" w:pos="284"/>
        </w:tabs>
        <w:ind w:left="284" w:hanging="21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Основы биологической и медицинской статистики</w:t>
      </w:r>
      <w:r w:rsidR="00FB4DCE">
        <w:rPr>
          <w:rFonts w:ascii="Times New Roman" w:hAnsi="Times New Roman"/>
          <w:sz w:val="24"/>
        </w:rPr>
        <w:t xml:space="preserve">; </w:t>
      </w:r>
    </w:p>
    <w:p w:rsidR="00FB4DCE" w:rsidRDefault="007F515C" w:rsidP="00FC57FA">
      <w:pPr>
        <w:numPr>
          <w:ilvl w:val="0"/>
          <w:numId w:val="2"/>
        </w:numPr>
        <w:tabs>
          <w:tab w:val="clear" w:pos="1080"/>
          <w:tab w:val="num" w:pos="284"/>
        </w:tabs>
        <w:ind w:left="284" w:hanging="21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Изучение </w:t>
      </w:r>
      <w:r w:rsidRPr="00AD4285">
        <w:rPr>
          <w:rFonts w:ascii="Times New Roman" w:hAnsi="Times New Roman" w:cs="Times New Roman"/>
          <w:color w:val="000000"/>
          <w:sz w:val="24"/>
          <w:szCs w:val="24"/>
        </w:rPr>
        <w:t>причинно-следственных связей в системе «факторы среды обитания человека – здоровье населения»</w:t>
      </w:r>
      <w:r w:rsidR="00FB4DCE">
        <w:rPr>
          <w:rFonts w:ascii="Times New Roman" w:hAnsi="Times New Roman"/>
          <w:sz w:val="24"/>
        </w:rPr>
        <w:t>;</w:t>
      </w:r>
    </w:p>
    <w:p w:rsidR="007F515C" w:rsidRDefault="007F515C" w:rsidP="00FC57FA">
      <w:pPr>
        <w:numPr>
          <w:ilvl w:val="0"/>
          <w:numId w:val="2"/>
        </w:numPr>
        <w:tabs>
          <w:tab w:val="clear" w:pos="1080"/>
          <w:tab w:val="num" w:pos="284"/>
        </w:tabs>
        <w:ind w:left="284" w:hanging="21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Научно-обоснованное применение</w:t>
      </w:r>
      <w:r w:rsidRPr="000C77E5">
        <w:rPr>
          <w:rFonts w:ascii="Times New Roman" w:hAnsi="Times New Roman" w:cs="Times New Roman"/>
          <w:color w:val="000000"/>
          <w:sz w:val="24"/>
          <w:szCs w:val="24"/>
        </w:rPr>
        <w:t xml:space="preserve"> современных методик сбора и обработки информации о состоянии здоровья населения, деятельности различных типов медицинских учреждений и их подразделений, анализу информации в целях разработки научно-обоснованных мер по улучшению и сохранению здоровья населения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B4DCE" w:rsidRDefault="00FB4DCE" w:rsidP="00FB4DC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>
        <w:rPr>
          <w:rFonts w:ascii="Times New Roman" w:hAnsi="Times New Roman"/>
          <w:b/>
          <w:sz w:val="24"/>
          <w:szCs w:val="24"/>
        </w:rPr>
        <w:t xml:space="preserve"> компетенций</w:t>
      </w:r>
      <w:r>
        <w:rPr>
          <w:rFonts w:ascii="Times New Roman" w:hAnsi="Times New Roman"/>
          <w:sz w:val="24"/>
          <w:szCs w:val="24"/>
        </w:rPr>
        <w:t>:</w:t>
      </w:r>
    </w:p>
    <w:p w:rsidR="00FB4DCE" w:rsidRDefault="00FB4DCE" w:rsidP="00FB4DCE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Выпускник должен обладать следующими </w:t>
      </w:r>
      <w:r w:rsidRPr="000F4E46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бщекультурными компетенциями</w:t>
      </w:r>
      <w:r w:rsidRPr="000F4E46">
        <w:rPr>
          <w:rFonts w:ascii="Times New Roman" w:hAnsi="Times New Roman"/>
          <w:sz w:val="24"/>
          <w:szCs w:val="24"/>
        </w:rPr>
        <w:t>:</w:t>
      </w:r>
    </w:p>
    <w:p w:rsidR="00FB4DCE" w:rsidRPr="006E7166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ОК-1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9A3ECD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к научному анализу социально значимых проблем и процессов, политических событий и тенденций, понимание движущих сил и закономерностей исторического процесса, способность к восприятию и адекватной интерпретации общественно значимой социологической информации, использование социологических знаний </w:t>
      </w:r>
      <w:proofErr w:type="gramStart"/>
      <w:r w:rsidR="00FB4DCE" w:rsidRPr="009A3ECD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="00FB4DCE" w:rsidRPr="009A3ECD">
        <w:rPr>
          <w:rFonts w:ascii="Times New Roman" w:hAnsi="Times New Roman" w:cs="Times New Roman"/>
          <w:color w:val="000000"/>
          <w:sz w:val="24"/>
          <w:szCs w:val="24"/>
        </w:rPr>
        <w:t xml:space="preserve"> профессиональной и общественной</w:t>
      </w:r>
      <w:r w:rsidR="00FB4DCE" w:rsidRPr="006E7166">
        <w:rPr>
          <w:rFonts w:ascii="Times New Roman" w:hAnsi="Times New Roman" w:cs="Times New Roman"/>
          <w:sz w:val="24"/>
          <w:szCs w:val="24"/>
        </w:rPr>
        <w:t>;</w:t>
      </w:r>
    </w:p>
    <w:p w:rsidR="00FB4DCE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ОК-3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9A3ECD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деятельности и общению в публичной и частной жизни, к социальному взаимодействию с обществом, общностью, коллективом, семьей, друзьями, партнерами, к сотрудничеству и разрешению конфликтов, к толерантности, социальной мобильности</w:t>
      </w:r>
      <w:r w:rsidR="00FB4DCE" w:rsidRPr="009A3ECD">
        <w:rPr>
          <w:rFonts w:ascii="Times New Roman" w:hAnsi="Times New Roman" w:cs="Times New Roman"/>
          <w:sz w:val="24"/>
          <w:szCs w:val="24"/>
        </w:rPr>
        <w:t>;</w:t>
      </w:r>
    </w:p>
    <w:p w:rsidR="00FB4DCE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ОК-7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9A3ECD">
        <w:rPr>
          <w:rFonts w:ascii="Times New Roman" w:hAnsi="Times New Roman" w:cs="Times New Roman"/>
          <w:color w:val="000000"/>
          <w:sz w:val="24"/>
          <w:szCs w:val="24"/>
        </w:rPr>
        <w:t>владеть культурой мышления, способность к критическому восприятию информации, логическому анализу и синтезу</w:t>
      </w:r>
      <w:r w:rsidR="00FB4DCE" w:rsidRPr="009A3ECD">
        <w:rPr>
          <w:rFonts w:ascii="Times New Roman" w:hAnsi="Times New Roman" w:cs="Times New Roman"/>
          <w:sz w:val="24"/>
          <w:szCs w:val="24"/>
        </w:rPr>
        <w:t>;</w:t>
      </w:r>
    </w:p>
    <w:p w:rsidR="00FB4DCE" w:rsidRPr="009A3ECD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ОК-8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9A3ECD">
        <w:rPr>
          <w:rFonts w:ascii="Times New Roman" w:hAnsi="Times New Roman" w:cs="Times New Roman"/>
          <w:color w:val="000000"/>
          <w:sz w:val="24"/>
          <w:szCs w:val="24"/>
        </w:rPr>
        <w:t>готовность к самостоятельной, индивидуальной работе, способность к самосовершенствованию, саморегулированию, самореализации</w:t>
      </w:r>
      <w:r w:rsidR="00FB4DCE" w:rsidRPr="009A3ECD">
        <w:rPr>
          <w:rFonts w:ascii="Times New Roman" w:hAnsi="Times New Roman" w:cs="Times New Roman"/>
          <w:sz w:val="24"/>
          <w:szCs w:val="24"/>
        </w:rPr>
        <w:t>;</w:t>
      </w:r>
    </w:p>
    <w:p w:rsidR="00FB4DCE" w:rsidRPr="008F7ECD" w:rsidRDefault="00FB4DCE" w:rsidP="00FB4DC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CD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следующими </w:t>
      </w:r>
      <w:r w:rsidRPr="008F7ECD">
        <w:rPr>
          <w:rFonts w:ascii="Times New Roman" w:hAnsi="Times New Roman" w:cs="Times New Roman"/>
          <w:b/>
          <w:sz w:val="24"/>
          <w:szCs w:val="24"/>
        </w:rPr>
        <w:t>общепрофессиональными компетенциями</w:t>
      </w:r>
      <w:r w:rsidRPr="008F7ECD">
        <w:rPr>
          <w:rFonts w:ascii="Times New Roman" w:hAnsi="Times New Roman" w:cs="Times New Roman"/>
          <w:sz w:val="24"/>
          <w:szCs w:val="24"/>
        </w:rPr>
        <w:t>:</w:t>
      </w:r>
    </w:p>
    <w:p w:rsidR="00FB4DCE" w:rsidRPr="00FC57FA" w:rsidRDefault="00FC57FA" w:rsidP="00FC57FA">
      <w:pPr>
        <w:widowControl w:val="0"/>
        <w:tabs>
          <w:tab w:val="left" w:pos="708"/>
          <w:tab w:val="right" w:leader="underscore" w:pos="9639"/>
        </w:tabs>
        <w:spacing w:before="60" w:after="60"/>
        <w:ind w:left="360"/>
        <w:rPr>
          <w:bCs/>
          <w:color w:val="C00000"/>
        </w:rPr>
      </w:pPr>
      <w:r w:rsidRPr="00FC57FA">
        <w:rPr>
          <w:rFonts w:ascii="Times New Roman" w:hAnsi="Times New Roman"/>
          <w:b/>
          <w:bCs/>
          <w:sz w:val="24"/>
          <w:szCs w:val="24"/>
        </w:rPr>
        <w:t>ОПК-2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B4DCE" w:rsidRPr="00FC57FA">
        <w:rPr>
          <w:rFonts w:ascii="Times New Roman" w:hAnsi="Times New Roman"/>
          <w:color w:val="000000"/>
          <w:sz w:val="24"/>
          <w:szCs w:val="24"/>
        </w:rPr>
        <w:t>способность и готовность к пониманию и анализу экономических проблем и общественных процессов, владение знаниями консолидирующих показателей, ха</w:t>
      </w:r>
      <w:r w:rsidR="007F515C" w:rsidRPr="00FC57FA">
        <w:rPr>
          <w:rFonts w:ascii="Times New Roman" w:hAnsi="Times New Roman"/>
          <w:color w:val="000000"/>
          <w:sz w:val="24"/>
          <w:szCs w:val="24"/>
        </w:rPr>
        <w:t>рактеризующих степень развития э</w:t>
      </w:r>
      <w:r w:rsidR="00FB4DCE" w:rsidRPr="00FC57FA">
        <w:rPr>
          <w:rFonts w:ascii="Times New Roman" w:hAnsi="Times New Roman"/>
          <w:color w:val="000000"/>
          <w:sz w:val="24"/>
          <w:szCs w:val="24"/>
        </w:rPr>
        <w:t>кономики, рыночных механизмов хозяйства, методикой расчета показателей медицинской статистики</w:t>
      </w:r>
      <w:r w:rsidR="00FB4DCE" w:rsidRPr="00FC57FA">
        <w:rPr>
          <w:bCs/>
        </w:rPr>
        <w:t>;</w:t>
      </w:r>
    </w:p>
    <w:p w:rsidR="00FB4DCE" w:rsidRPr="00FC57FA" w:rsidRDefault="00FB4DCE" w:rsidP="00FC57FA">
      <w:pPr>
        <w:widowControl w:val="0"/>
        <w:tabs>
          <w:tab w:val="left" w:pos="708"/>
          <w:tab w:val="right" w:leader="underscore" w:pos="9639"/>
        </w:tabs>
        <w:spacing w:before="60" w:after="60"/>
        <w:ind w:left="360"/>
        <w:rPr>
          <w:bCs/>
          <w:color w:val="C00000"/>
        </w:rPr>
      </w:pPr>
      <w:r w:rsidRPr="00FC57FA">
        <w:rPr>
          <w:rFonts w:ascii="Times New Roman" w:hAnsi="Times New Roman"/>
          <w:color w:val="000000"/>
          <w:sz w:val="24"/>
          <w:szCs w:val="24"/>
        </w:rPr>
        <w:lastRenderedPageBreak/>
        <w:t xml:space="preserve"> </w:t>
      </w:r>
      <w:r w:rsidR="00FC57FA" w:rsidRPr="00FC57FA">
        <w:rPr>
          <w:rFonts w:ascii="Times New Roman" w:hAnsi="Times New Roman"/>
          <w:b/>
          <w:bCs/>
          <w:sz w:val="24"/>
          <w:szCs w:val="24"/>
        </w:rPr>
        <w:t>ОПК-4</w:t>
      </w:r>
      <w:r w:rsidR="00FC57FA">
        <w:rPr>
          <w:rFonts w:ascii="Times New Roman" w:hAnsi="Times New Roman"/>
          <w:bCs/>
          <w:sz w:val="24"/>
          <w:szCs w:val="24"/>
        </w:rPr>
        <w:t xml:space="preserve"> </w:t>
      </w:r>
      <w:r w:rsidRPr="00FC57FA">
        <w:rPr>
          <w:rFonts w:ascii="Times New Roman" w:hAnsi="Times New Roman"/>
          <w:color w:val="000000"/>
          <w:sz w:val="24"/>
          <w:szCs w:val="24"/>
        </w:rPr>
        <w:t>владение основами делопроизводства с использованием и анализом учетно-отчетной документации</w:t>
      </w:r>
      <w:r w:rsidRPr="00FC57FA">
        <w:rPr>
          <w:bCs/>
        </w:rPr>
        <w:t>;</w:t>
      </w:r>
    </w:p>
    <w:p w:rsidR="00FB4DCE" w:rsidRPr="00FC57FA" w:rsidRDefault="00FC57FA" w:rsidP="00FC57FA">
      <w:pPr>
        <w:widowControl w:val="0"/>
        <w:tabs>
          <w:tab w:val="left" w:pos="708"/>
          <w:tab w:val="right" w:leader="underscore" w:pos="9639"/>
        </w:tabs>
        <w:spacing w:before="60" w:after="60"/>
        <w:ind w:left="360"/>
        <w:rPr>
          <w:rFonts w:ascii="Times New Roman" w:hAnsi="Times New Roman"/>
          <w:bCs/>
          <w:color w:val="C00000"/>
          <w:sz w:val="24"/>
          <w:szCs w:val="24"/>
        </w:rPr>
      </w:pPr>
      <w:r w:rsidRPr="00FC57FA">
        <w:rPr>
          <w:rFonts w:ascii="Times New Roman" w:hAnsi="Times New Roman"/>
          <w:b/>
          <w:bCs/>
          <w:sz w:val="24"/>
          <w:szCs w:val="24"/>
        </w:rPr>
        <w:t>ОПК-5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B4DCE" w:rsidRPr="00FC57FA">
        <w:rPr>
          <w:rFonts w:ascii="Times New Roman" w:hAnsi="Times New Roman"/>
          <w:color w:val="000000"/>
          <w:sz w:val="24"/>
          <w:szCs w:val="24"/>
        </w:rPr>
        <w:t>владение компьютерной техникой,</w:t>
      </w:r>
      <w:r w:rsidR="007F515C" w:rsidRPr="00FC57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4DCE" w:rsidRPr="00FC57FA">
        <w:rPr>
          <w:rFonts w:ascii="Times New Roman" w:hAnsi="Times New Roman"/>
          <w:color w:val="000000"/>
          <w:sz w:val="24"/>
          <w:szCs w:val="24"/>
        </w:rPr>
        <w:t>медико-технической аппаратурой, готовностью к работе с информацией, полученной из различных источников, к применению современных технологий для решения профессиональных задач</w:t>
      </w:r>
      <w:r w:rsidR="00FB4DCE" w:rsidRPr="00FC57FA">
        <w:rPr>
          <w:bCs/>
        </w:rPr>
        <w:t>.</w:t>
      </w:r>
    </w:p>
    <w:p w:rsidR="00FB4DCE" w:rsidRPr="00AD4285" w:rsidRDefault="00FB4DCE" w:rsidP="00FB4DCE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</w:t>
      </w:r>
      <w:r w:rsidRPr="00810F9C">
        <w:rPr>
          <w:rFonts w:ascii="Times New Roman" w:hAnsi="Times New Roman" w:cs="Times New Roman"/>
          <w:b/>
          <w:sz w:val="24"/>
          <w:szCs w:val="24"/>
        </w:rPr>
        <w:t>профессиональными компетенциями</w:t>
      </w:r>
      <w:r w:rsidRPr="00B0258C">
        <w:rPr>
          <w:rFonts w:ascii="Times New Roman" w:hAnsi="Times New Roman" w:cs="Times New Roman"/>
          <w:sz w:val="24"/>
          <w:szCs w:val="24"/>
        </w:rPr>
        <w:t>, соответствующими виду (видам) профессиональной деятельности, на который (которые) ориентирована программа специалитета:</w:t>
      </w:r>
    </w:p>
    <w:p w:rsidR="00FB4DCE" w:rsidRPr="00B0258C" w:rsidRDefault="00FB4DCE" w:rsidP="00FB4DCE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медицинская деятельность</w:t>
      </w:r>
      <w:r w:rsidRPr="00B0258C">
        <w:rPr>
          <w:rFonts w:ascii="Times New Roman" w:hAnsi="Times New Roman" w:cs="Times New Roman"/>
          <w:sz w:val="24"/>
          <w:szCs w:val="24"/>
        </w:rPr>
        <w:t>:</w:t>
      </w:r>
    </w:p>
    <w:p w:rsidR="00FB4DCE" w:rsidRPr="00B0258C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ПК-2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использованию современных методов оценки и коррекции есте</w:t>
      </w:r>
      <w:r w:rsidR="00FB4DCE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>твенных природных, социальных и других условий жизни, к осуществлению санитарно-противоэпидемических (профилактических) мероприятий по предупреждению инфекционных и массовых неинфекционных заболеваний, а также к осуществлению противоэпидемической защиты населения</w:t>
      </w:r>
      <w:r w:rsidR="00FB4DCE" w:rsidRPr="00B0258C">
        <w:rPr>
          <w:rFonts w:ascii="Times New Roman" w:hAnsi="Times New Roman" w:cs="Times New Roman"/>
          <w:sz w:val="24"/>
          <w:szCs w:val="24"/>
        </w:rPr>
        <w:t>;</w:t>
      </w:r>
    </w:p>
    <w:p w:rsidR="00FB4DCE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ПК- 5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предупреждении, обнаружении, пресечении нарушений законодательства РФ в области об</w:t>
      </w:r>
      <w:r w:rsidR="00FB4DCE">
        <w:rPr>
          <w:rFonts w:ascii="Times New Roman" w:hAnsi="Times New Roman" w:cs="Times New Roman"/>
          <w:color w:val="000000"/>
          <w:sz w:val="24"/>
          <w:szCs w:val="24"/>
        </w:rPr>
        <w:t>еспечения санитарно-эпидемиологического благополучия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населения в целях ораны здоровья населения и среды обитания и устранению последствий таких нарушений</w:t>
      </w:r>
      <w:r w:rsidR="00FB4DCE" w:rsidRPr="00B0258C">
        <w:rPr>
          <w:rFonts w:ascii="Times New Roman" w:hAnsi="Times New Roman" w:cs="Times New Roman"/>
          <w:sz w:val="24"/>
          <w:szCs w:val="24"/>
        </w:rPr>
        <w:t>;</w:t>
      </w:r>
    </w:p>
    <w:p w:rsidR="00FB4DCE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ПК- 9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санитарно-эпидемиологического надзора за состоянием среды обитания человека, объектов хозяйственно-питьевого водоснабжения, жили</w:t>
      </w:r>
      <w:r w:rsidR="00FB4DCE">
        <w:rPr>
          <w:rFonts w:ascii="Times New Roman" w:hAnsi="Times New Roman" w:cs="Times New Roman"/>
          <w:color w:val="000000"/>
          <w:sz w:val="24"/>
          <w:szCs w:val="24"/>
        </w:rPr>
        <w:t>щно-коммунального хозяйства, лечебно-профилактических учреждений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, производства и реализации продуктов питания, </w:t>
      </w:r>
      <w:r w:rsidR="00FB4DCE">
        <w:rPr>
          <w:rFonts w:ascii="Times New Roman" w:hAnsi="Times New Roman" w:cs="Times New Roman"/>
          <w:color w:val="000000"/>
          <w:sz w:val="24"/>
          <w:szCs w:val="24"/>
        </w:rPr>
        <w:t>дошкольных образовательных организаций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B4DCE">
        <w:rPr>
          <w:rFonts w:ascii="Times New Roman" w:hAnsi="Times New Roman" w:cs="Times New Roman"/>
          <w:color w:val="000000"/>
          <w:sz w:val="24"/>
          <w:szCs w:val="24"/>
        </w:rPr>
        <w:t>обще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>образовательных организаций и организаций дополнительного образования</w:t>
      </w:r>
      <w:r w:rsidR="00FB4DCE" w:rsidRPr="00B0258C">
        <w:rPr>
          <w:rFonts w:ascii="Times New Roman" w:hAnsi="Times New Roman" w:cs="Times New Roman"/>
          <w:sz w:val="24"/>
          <w:szCs w:val="24"/>
        </w:rPr>
        <w:t>;</w:t>
      </w:r>
    </w:p>
    <w:p w:rsidR="00FB4DCE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ПК- 10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выявлению причинно-следственных связей в системе «факторы среды обитания человека – здоровье населения»</w:t>
      </w:r>
      <w:r w:rsidR="00FB4DCE" w:rsidRPr="00B0258C">
        <w:rPr>
          <w:rFonts w:ascii="Times New Roman" w:hAnsi="Times New Roman" w:cs="Times New Roman"/>
          <w:sz w:val="24"/>
          <w:szCs w:val="24"/>
        </w:rPr>
        <w:t>;</w:t>
      </w:r>
    </w:p>
    <w:p w:rsidR="00FB4DCE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7FA">
        <w:rPr>
          <w:rFonts w:ascii="Times New Roman" w:hAnsi="Times New Roman" w:cs="Times New Roman"/>
          <w:b/>
          <w:sz w:val="24"/>
          <w:szCs w:val="24"/>
        </w:rPr>
        <w:t>ПК- 13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проведени</w:t>
      </w:r>
      <w:r w:rsidR="00FB4DC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санитарно-эпидемиологических экспертиз, медицинских расследований, обследований, исследований, испытаний, токсикологических, гигиенических и иных видов оценок, объектов хозяйственной и иной деятельности, продукции, работ и услуг в целях установления и предотвращения вредного воздействия факторов среды обитания на человека, причин возникновения и распространения инфекционных заболеваний и массовых неинфекционных заболеваний</w:t>
      </w:r>
      <w:r w:rsidR="00FB4DCE">
        <w:rPr>
          <w:rFonts w:ascii="Times New Roman" w:hAnsi="Times New Roman" w:cs="Times New Roman"/>
          <w:color w:val="000000"/>
          <w:sz w:val="24"/>
          <w:szCs w:val="24"/>
        </w:rPr>
        <w:t xml:space="preserve"> (отравлений)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>, профессиональных заболеваний и оценки последствий возникновений</w:t>
      </w:r>
      <w:proofErr w:type="gramEnd"/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и распространений таких заболеваний</w:t>
      </w:r>
      <w:r w:rsidR="00FB4DCE">
        <w:rPr>
          <w:rFonts w:ascii="Times New Roman" w:hAnsi="Times New Roman" w:cs="Times New Roman"/>
          <w:color w:val="000000"/>
          <w:sz w:val="24"/>
          <w:szCs w:val="24"/>
        </w:rPr>
        <w:t xml:space="preserve"> (отравлений)</w:t>
      </w:r>
      <w:r w:rsidR="00FB4DCE" w:rsidRPr="00AD4285">
        <w:rPr>
          <w:rFonts w:ascii="Times New Roman" w:hAnsi="Times New Roman" w:cs="Times New Roman"/>
          <w:color w:val="000000"/>
          <w:sz w:val="24"/>
          <w:szCs w:val="24"/>
        </w:rPr>
        <w:t>, к оценке результатов экспертиз, исследований в т. ч. лабораторных и инструментальных</w:t>
      </w:r>
      <w:r w:rsidR="00FB4DCE" w:rsidRPr="00B0258C">
        <w:rPr>
          <w:rFonts w:ascii="Times New Roman" w:hAnsi="Times New Roman" w:cs="Times New Roman"/>
          <w:sz w:val="24"/>
          <w:szCs w:val="24"/>
        </w:rPr>
        <w:t>;</w:t>
      </w:r>
    </w:p>
    <w:p w:rsidR="00FB4DCE" w:rsidRPr="000C77E5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ПК- 15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санитарно-просветительской работы с населением по вопросам профилактической медицины, к работе с учебной, научной, нормативной и справочной литературой, проведению поиска информации для решения профессиональных задач</w:t>
      </w:r>
      <w:r w:rsidR="00FB4DCE" w:rsidRPr="00B0258C">
        <w:rPr>
          <w:rFonts w:ascii="Times New Roman" w:hAnsi="Times New Roman" w:cs="Times New Roman"/>
          <w:sz w:val="24"/>
          <w:szCs w:val="24"/>
        </w:rPr>
        <w:t>;</w:t>
      </w:r>
    </w:p>
    <w:p w:rsidR="00FB4DCE" w:rsidRPr="00810F9C" w:rsidRDefault="00FB4DCE" w:rsidP="00FB4DCE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организационно-управленческая деятельность:</w:t>
      </w:r>
    </w:p>
    <w:p w:rsidR="00FB4DCE" w:rsidRPr="00B0258C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ПК-19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принятию управленческих решений, направленных на сохранение здоровья населения в связи с неблагоприятным воздействием факторов среды обитания человека</w:t>
      </w:r>
      <w:r w:rsidR="00FB4DCE" w:rsidRPr="00B0258C">
        <w:rPr>
          <w:rFonts w:ascii="Times New Roman" w:hAnsi="Times New Roman" w:cs="Times New Roman"/>
          <w:sz w:val="24"/>
          <w:szCs w:val="24"/>
        </w:rPr>
        <w:t>;</w:t>
      </w:r>
    </w:p>
    <w:p w:rsidR="00FB4DCE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ПК-21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0C77E5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и готовность к анализу результатов собственной деятельности и </w:t>
      </w:r>
      <w:r w:rsidR="00FB4DCE" w:rsidRPr="000C77E5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деятельности органов, осуществляющих функции по контролю и надзору в сфере обеспечения санитарно-эпидемиологического благополучия населения, защиты прав потребителей и потребительского рынка, учреждений, осуществляющих свою деятельность в целях обеспечения государственного санитарно-эпидемиологического надзора в Российской Федерации</w:t>
      </w:r>
      <w:r w:rsidR="00FB4DCE" w:rsidRPr="00B0258C">
        <w:rPr>
          <w:rFonts w:ascii="Times New Roman" w:hAnsi="Times New Roman" w:cs="Times New Roman"/>
          <w:sz w:val="24"/>
          <w:szCs w:val="24"/>
        </w:rPr>
        <w:t>;</w:t>
      </w:r>
    </w:p>
    <w:p w:rsidR="00FB4DCE" w:rsidRPr="000C77E5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ПК-22 </w:t>
      </w:r>
      <w:r w:rsidR="00FB4DCE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разработке и оценке эффективности профилактических стратегий, отдельно или в сотрудничестве с другими специалистами для обеспечения эффективного контроля</w:t>
      </w:r>
      <w:r w:rsidR="00FB4DCE" w:rsidRPr="00B0258C">
        <w:rPr>
          <w:rFonts w:ascii="Times New Roman" w:hAnsi="Times New Roman" w:cs="Times New Roman"/>
          <w:sz w:val="24"/>
          <w:szCs w:val="24"/>
        </w:rPr>
        <w:t>;</w:t>
      </w:r>
      <w:r w:rsidR="00FB4D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4DCE" w:rsidRPr="00810F9C" w:rsidRDefault="00FB4DCE" w:rsidP="00FB4DCE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научно-исследовательская деятельность:</w:t>
      </w:r>
    </w:p>
    <w:p w:rsidR="00FB4DCE" w:rsidRPr="00B0258C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ПК-25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оценке (описание и измерение) распределения заболеваемости по категориям, а в отношении отдельных болезней по территории, группам населения и во времени</w:t>
      </w:r>
      <w:r w:rsidR="00FB4DCE" w:rsidRPr="00B0258C">
        <w:rPr>
          <w:rFonts w:ascii="Times New Roman" w:hAnsi="Times New Roman" w:cs="Times New Roman"/>
          <w:sz w:val="24"/>
          <w:szCs w:val="24"/>
        </w:rPr>
        <w:t>;</w:t>
      </w:r>
    </w:p>
    <w:p w:rsidR="00FB4DCE" w:rsidRPr="00B0258C" w:rsidRDefault="00FC57FA" w:rsidP="00FC57FA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57FA">
        <w:rPr>
          <w:rFonts w:ascii="Times New Roman" w:hAnsi="Times New Roman" w:cs="Times New Roman"/>
          <w:b/>
          <w:sz w:val="24"/>
          <w:szCs w:val="24"/>
        </w:rPr>
        <w:t>ПК-27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CE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научно-обоснованному применению современных методик сбора и обработки информации о состоянии здоровья населения, деятельности различных типов медицинских учреждений и их подразделений, анализу информации в целях разработки научно-обоснованных мер по улучшению и сохранению здоровья населения</w:t>
      </w:r>
      <w:r w:rsidR="00FB4DCE">
        <w:rPr>
          <w:rFonts w:ascii="Times New Roman" w:hAnsi="Times New Roman" w:cs="Times New Roman"/>
          <w:sz w:val="24"/>
          <w:szCs w:val="24"/>
        </w:rPr>
        <w:t>.</w:t>
      </w:r>
    </w:p>
    <w:p w:rsidR="00FB4DCE" w:rsidRDefault="00FB4DCE" w:rsidP="00FB4DCE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должен:</w:t>
      </w:r>
    </w:p>
    <w:p w:rsidR="00FB4DCE" w:rsidRDefault="00FB4DCE" w:rsidP="00FB4DCE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</w:p>
    <w:p w:rsidR="00FB4DCE" w:rsidRDefault="00FB4DCE" w:rsidP="00FB4DCE">
      <w:pPr>
        <w:pStyle w:val="a3"/>
        <w:ind w:left="-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теоретические основы медицинской статистики.</w:t>
      </w:r>
    </w:p>
    <w:p w:rsidR="00FB4DCE" w:rsidRPr="00E828CE" w:rsidRDefault="00FB4DCE" w:rsidP="00FB4DCE">
      <w:pPr>
        <w:pStyle w:val="a3"/>
        <w:ind w:left="-284"/>
        <w:jc w:val="both"/>
        <w:rPr>
          <w:rFonts w:ascii="Times New Roman" w:hAnsi="Times New Roman"/>
          <w:sz w:val="24"/>
        </w:rPr>
      </w:pPr>
      <w:r w:rsidRPr="00E828CE">
        <w:rPr>
          <w:rFonts w:ascii="Times New Roman" w:hAnsi="Times New Roman"/>
          <w:b/>
          <w:sz w:val="24"/>
          <w:szCs w:val="24"/>
        </w:rPr>
        <w:t>Уметь</w:t>
      </w:r>
      <w:r w:rsidRPr="00E828CE">
        <w:rPr>
          <w:rFonts w:ascii="Times New Roman" w:hAnsi="Times New Roman"/>
          <w:sz w:val="24"/>
          <w:szCs w:val="24"/>
        </w:rPr>
        <w:t xml:space="preserve">  </w:t>
      </w:r>
    </w:p>
    <w:p w:rsidR="00FB4DCE" w:rsidRDefault="00FB4DCE" w:rsidP="00FB4DCE">
      <w:pPr>
        <w:pStyle w:val="a3"/>
        <w:ind w:left="-284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оценивать состояние здоровья населения и влияние различных факторов </w:t>
      </w:r>
      <w:proofErr w:type="gramStart"/>
      <w:r>
        <w:rPr>
          <w:rFonts w:ascii="Times New Roman" w:hAnsi="Times New Roman"/>
          <w:bCs/>
          <w:sz w:val="24"/>
        </w:rPr>
        <w:t>на</w:t>
      </w:r>
      <w:proofErr w:type="gramEnd"/>
      <w:r>
        <w:rPr>
          <w:rFonts w:ascii="Times New Roman" w:hAnsi="Times New Roman"/>
          <w:bCs/>
          <w:sz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</w:rPr>
        <w:t>его</w:t>
      </w:r>
      <w:proofErr w:type="gramEnd"/>
      <w:r>
        <w:rPr>
          <w:rFonts w:ascii="Times New Roman" w:hAnsi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</w:rPr>
        <w:t>формиро-вание</w:t>
      </w:r>
      <w:proofErr w:type="spellEnd"/>
      <w:r>
        <w:rPr>
          <w:rFonts w:ascii="Times New Roman" w:hAnsi="Times New Roman"/>
          <w:bCs/>
          <w:sz w:val="24"/>
        </w:rPr>
        <w:t>.</w:t>
      </w:r>
    </w:p>
    <w:p w:rsidR="00FB4DCE" w:rsidRDefault="00FB4DCE" w:rsidP="00FB4DCE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Владеть</w:t>
      </w:r>
    </w:p>
    <w:p w:rsidR="00FB4DCE" w:rsidRDefault="00FB4DCE" w:rsidP="00FB4DCE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</w:rPr>
        <w:t xml:space="preserve">- методикой статистического анализа. </w:t>
      </w:r>
    </w:p>
    <w:p w:rsidR="00FB4DCE" w:rsidRDefault="00FB4DCE" w:rsidP="00FC57FA">
      <w:pPr>
        <w:pStyle w:val="a3"/>
        <w:numPr>
          <w:ilvl w:val="0"/>
          <w:numId w:val="1"/>
        </w:numPr>
        <w:ind w:left="-644" w:firstLine="77"/>
        <w:jc w:val="both"/>
        <w:rPr>
          <w:rFonts w:ascii="Times New Roman" w:hAnsi="Times New Roman"/>
          <w:sz w:val="24"/>
          <w:szCs w:val="24"/>
        </w:rPr>
      </w:pPr>
      <w:r w:rsidRPr="000C4045">
        <w:rPr>
          <w:rFonts w:ascii="Times New Roman" w:hAnsi="Times New Roman"/>
          <w:b/>
          <w:sz w:val="24"/>
          <w:szCs w:val="24"/>
        </w:rPr>
        <w:t>Трудоемкость и структура дисциплины</w:t>
      </w:r>
      <w:r w:rsidRPr="000C4045">
        <w:rPr>
          <w:rFonts w:ascii="Times New Roman" w:hAnsi="Times New Roman"/>
          <w:sz w:val="24"/>
          <w:szCs w:val="24"/>
        </w:rPr>
        <w:t xml:space="preserve"> – 2 зачетных единицы (72 академических часа): лекции - 14 часов, практические занятия – 34 часа, самостоятельная работа – 24 часа. </w:t>
      </w:r>
    </w:p>
    <w:p w:rsidR="00FB4DCE" w:rsidRDefault="00FB4DCE" w:rsidP="00FB4DC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</w:t>
      </w:r>
      <w:r>
        <w:rPr>
          <w:rFonts w:ascii="Times New Roman" w:hAnsi="Times New Roman"/>
          <w:sz w:val="24"/>
          <w:szCs w:val="24"/>
        </w:rPr>
        <w:t>. Текущая аттестация – с</w:t>
      </w:r>
      <w:r>
        <w:rPr>
          <w:rFonts w:ascii="Times New Roman" w:hAnsi="Times New Roman"/>
          <w:bCs/>
          <w:sz w:val="24"/>
        </w:rPr>
        <w:t>обеседование, решение ситуационных задач, типовые расчеты, тестирование</w:t>
      </w:r>
      <w:r>
        <w:rPr>
          <w:rFonts w:ascii="Times New Roman" w:hAnsi="Times New Roman"/>
          <w:sz w:val="24"/>
          <w:szCs w:val="24"/>
        </w:rPr>
        <w:t>. Рубежный контроль в форме тестирования.</w:t>
      </w:r>
    </w:p>
    <w:p w:rsidR="00FB4DCE" w:rsidRPr="00E828CE" w:rsidRDefault="00FB4DCE" w:rsidP="00FB4DCE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</w:rPr>
      </w:pPr>
      <w:r w:rsidRPr="00E828CE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Pr="00E828CE">
        <w:rPr>
          <w:rFonts w:ascii="Times New Roman" w:hAnsi="Times New Roman"/>
          <w:sz w:val="24"/>
        </w:rPr>
        <w:t xml:space="preserve">Основы медицинской статистики и организации статистического исследования. Статистический анализ. </w:t>
      </w:r>
    </w:p>
    <w:sectPr w:rsidR="00FB4DCE" w:rsidRPr="00E828CE" w:rsidSect="00D37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7599E"/>
    <w:multiLevelType w:val="hybridMultilevel"/>
    <w:tmpl w:val="30162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60267"/>
    <w:multiLevelType w:val="hybridMultilevel"/>
    <w:tmpl w:val="13DE94B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B6406E"/>
    <w:multiLevelType w:val="hybridMultilevel"/>
    <w:tmpl w:val="75580C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FB4DCE"/>
    <w:rsid w:val="006E6358"/>
    <w:rsid w:val="006E7166"/>
    <w:rsid w:val="007F515C"/>
    <w:rsid w:val="00B76E72"/>
    <w:rsid w:val="00ED53A0"/>
    <w:rsid w:val="00FB4DCE"/>
    <w:rsid w:val="00FC5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B4DC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B4D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1082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teplykh</cp:lastModifiedBy>
  <cp:revision>5</cp:revision>
  <dcterms:created xsi:type="dcterms:W3CDTF">2017-10-05T10:11:00Z</dcterms:created>
  <dcterms:modified xsi:type="dcterms:W3CDTF">2017-10-18T07:07:00Z</dcterms:modified>
</cp:coreProperties>
</file>